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B77E" w14:textId="77777777" w:rsidR="004077D9" w:rsidRPr="004325EF" w:rsidRDefault="004077D9" w:rsidP="004077D9">
      <w:pPr>
        <w:jc w:val="center"/>
        <w:rPr>
          <w:rFonts w:ascii="Arial" w:hAnsi="Arial" w:cs="Arial"/>
          <w:sz w:val="32"/>
          <w:szCs w:val="32"/>
        </w:rPr>
      </w:pPr>
      <w:r w:rsidRPr="004325EF">
        <w:rPr>
          <w:rFonts w:ascii="Arial" w:hAnsi="Arial" w:cs="Arial"/>
          <w:sz w:val="32"/>
          <w:szCs w:val="32"/>
        </w:rPr>
        <w:t xml:space="preserve">KARTA ZGŁOSZENIA DO KONKURSU </w:t>
      </w:r>
    </w:p>
    <w:p w14:paraId="673D1315" w14:textId="506C4AEC" w:rsidR="004077D9" w:rsidRDefault="004325EF" w:rsidP="004325EF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„Kartka patriotyczna z życzeniami dla Polski z okazji Narodowego Święta Konstytucji 3 Maja”</w:t>
      </w:r>
    </w:p>
    <w:p w14:paraId="6FB5A260" w14:textId="77777777" w:rsidR="004325EF" w:rsidRPr="004325EF" w:rsidRDefault="004325EF" w:rsidP="004325EF">
      <w:pPr>
        <w:spacing w:after="0"/>
        <w:jc w:val="center"/>
        <w:rPr>
          <w:b/>
          <w:bCs/>
          <w:sz w:val="36"/>
          <w:szCs w:val="36"/>
        </w:rPr>
      </w:pPr>
    </w:p>
    <w:p w14:paraId="76EE6214" w14:textId="32357E1F" w:rsidR="004077D9" w:rsidRPr="00F50568" w:rsidRDefault="004077D9" w:rsidP="004077D9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  <w:sz w:val="28"/>
          <w:szCs w:val="28"/>
        </w:rPr>
        <w:t>Imię i nazwisko uczestnika konkursu</w:t>
      </w:r>
    </w:p>
    <w:p w14:paraId="026791F8" w14:textId="77777777" w:rsidR="00F50568" w:rsidRPr="00F50568" w:rsidRDefault="00F50568" w:rsidP="004077D9">
      <w:pPr>
        <w:pStyle w:val="Akapitzlist"/>
        <w:ind w:left="1821" w:firstLine="303"/>
        <w:rPr>
          <w:rFonts w:ascii="Arial" w:hAnsi="Arial" w:cs="Arial"/>
        </w:rPr>
      </w:pPr>
    </w:p>
    <w:p w14:paraId="0316552B" w14:textId="7F7D8BAF" w:rsidR="004077D9" w:rsidRPr="00F50568" w:rsidRDefault="004077D9" w:rsidP="00F50568">
      <w:pPr>
        <w:ind w:firstLine="708"/>
        <w:rPr>
          <w:rFonts w:ascii="Arial" w:hAnsi="Arial" w:cs="Arial"/>
        </w:rPr>
      </w:pPr>
      <w:r w:rsidRPr="00F50568">
        <w:rPr>
          <w:rFonts w:ascii="Arial" w:hAnsi="Arial" w:cs="Arial"/>
        </w:rPr>
        <w:t xml:space="preserve">…………………………………………………………………………………. </w:t>
      </w:r>
    </w:p>
    <w:p w14:paraId="111C4EC0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5EE620C7" w14:textId="73AB63B0" w:rsidR="004077D9" w:rsidRPr="00F50568" w:rsidRDefault="004077D9" w:rsidP="004077D9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  <w:sz w:val="28"/>
          <w:szCs w:val="28"/>
        </w:rPr>
        <w:t xml:space="preserve">Wiek uczestnika / klasa szkolna </w:t>
      </w:r>
    </w:p>
    <w:p w14:paraId="2001E7DB" w14:textId="77777777" w:rsidR="004077D9" w:rsidRPr="00F50568" w:rsidRDefault="004077D9" w:rsidP="004077D9">
      <w:pPr>
        <w:pStyle w:val="Akapitzlist"/>
        <w:ind w:left="1821" w:firstLine="303"/>
        <w:rPr>
          <w:rFonts w:ascii="Arial" w:hAnsi="Arial" w:cs="Arial"/>
        </w:rPr>
      </w:pPr>
    </w:p>
    <w:p w14:paraId="1DE39237" w14:textId="3C4E3988" w:rsidR="004077D9" w:rsidRPr="00F50568" w:rsidRDefault="004077D9" w:rsidP="00F50568">
      <w:pPr>
        <w:ind w:left="708"/>
        <w:rPr>
          <w:rFonts w:ascii="Arial" w:hAnsi="Arial" w:cs="Arial"/>
        </w:rPr>
      </w:pPr>
      <w:r w:rsidRPr="00F50568">
        <w:rPr>
          <w:rFonts w:ascii="Arial" w:hAnsi="Arial" w:cs="Arial"/>
        </w:rPr>
        <w:t xml:space="preserve">…………………………………………………………………………………. </w:t>
      </w:r>
    </w:p>
    <w:p w14:paraId="2A7B1842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0B5258C0" w14:textId="0605E050" w:rsidR="004077D9" w:rsidRPr="00F50568" w:rsidRDefault="004077D9" w:rsidP="004077D9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  <w:sz w:val="28"/>
          <w:szCs w:val="28"/>
        </w:rPr>
        <w:t xml:space="preserve">Miejsce zamieszkania uczestnika oraz numer telefonu do opiekuna </w:t>
      </w:r>
    </w:p>
    <w:p w14:paraId="76AD5BE5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20EB5D96" w14:textId="642B2D95" w:rsidR="004077D9" w:rsidRPr="00F50568" w:rsidRDefault="00F50568" w:rsidP="00F50568">
      <w:pPr>
        <w:rPr>
          <w:rFonts w:ascii="Arial" w:hAnsi="Arial" w:cs="Arial"/>
        </w:rPr>
      </w:pPr>
      <w:r>
        <w:rPr>
          <w:rFonts w:ascii="Arial" w:hAnsi="Arial" w:cs="Arial"/>
        </w:rPr>
        <w:t>...............</w:t>
      </w:r>
      <w:r w:rsidR="004077D9" w:rsidRPr="00F50568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14:paraId="1DC5A594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2C54A55E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"/>
      </w:tblGrid>
      <w:tr w:rsidR="004077D9" w:rsidRPr="00F50568" w14:paraId="772F787F" w14:textId="77777777" w:rsidTr="004077D9">
        <w:trPr>
          <w:trHeight w:val="376"/>
        </w:trPr>
        <w:tc>
          <w:tcPr>
            <w:tcW w:w="382" w:type="dxa"/>
          </w:tcPr>
          <w:p w14:paraId="343BDA38" w14:textId="77777777" w:rsidR="004077D9" w:rsidRPr="00F50568" w:rsidRDefault="004077D9" w:rsidP="004077D9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5E669656" w14:textId="26233776" w:rsidR="004077D9" w:rsidRPr="00F50568" w:rsidRDefault="004077D9" w:rsidP="004077D9">
      <w:pPr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</w:rPr>
        <w:t xml:space="preserve"> </w:t>
      </w:r>
      <w:r w:rsidRPr="00F50568">
        <w:rPr>
          <w:rFonts w:ascii="Arial" w:hAnsi="Arial" w:cs="Arial"/>
          <w:sz w:val="28"/>
          <w:szCs w:val="28"/>
        </w:rPr>
        <w:t xml:space="preserve">Akceptuję Regulamin Konkursu </w:t>
      </w:r>
      <w:r w:rsidR="00F50568" w:rsidRPr="00F50568">
        <w:rPr>
          <w:rFonts w:ascii="Arial" w:hAnsi="Arial" w:cs="Arial"/>
          <w:sz w:val="28"/>
          <w:szCs w:val="28"/>
        </w:rPr>
        <w:t>*</w:t>
      </w:r>
      <w:r w:rsidRPr="00F50568">
        <w:rPr>
          <w:rFonts w:ascii="Arial" w:hAnsi="Arial" w:cs="Arial"/>
          <w:sz w:val="28"/>
          <w:szCs w:val="28"/>
        </w:rPr>
        <w:t xml:space="preserve"> </w:t>
      </w:r>
    </w:p>
    <w:p w14:paraId="4F0E5FCE" w14:textId="77777777" w:rsidR="004077D9" w:rsidRPr="00F50568" w:rsidRDefault="004077D9" w:rsidP="004077D9">
      <w:pPr>
        <w:rPr>
          <w:rFonts w:ascii="Arial" w:hAnsi="Arial" w:cs="Arial"/>
        </w:rPr>
      </w:pPr>
    </w:p>
    <w:p w14:paraId="0D5C484D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</w:tblGrid>
      <w:tr w:rsidR="004077D9" w:rsidRPr="00F50568" w14:paraId="7220A449" w14:textId="77777777" w:rsidTr="004077D9">
        <w:trPr>
          <w:trHeight w:val="382"/>
        </w:trPr>
        <w:tc>
          <w:tcPr>
            <w:tcW w:w="397" w:type="dxa"/>
          </w:tcPr>
          <w:p w14:paraId="0D2F7ED0" w14:textId="77777777" w:rsidR="004077D9" w:rsidRPr="00F50568" w:rsidRDefault="004077D9" w:rsidP="00707099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6E43F195" w14:textId="7C272AC9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  <w:r w:rsidRPr="00F50568">
        <w:rPr>
          <w:rFonts w:ascii="Arial" w:hAnsi="Arial" w:cs="Arial"/>
        </w:rPr>
        <w:t xml:space="preserve"> </w:t>
      </w:r>
      <w:r w:rsidRPr="00F50568">
        <w:rPr>
          <w:rFonts w:ascii="Arial" w:hAnsi="Arial" w:cs="Arial"/>
          <w:sz w:val="28"/>
          <w:szCs w:val="28"/>
        </w:rPr>
        <w:t xml:space="preserve">Zapoznałem się z klauzulą informacyjną dot. </w:t>
      </w:r>
      <w:r w:rsidR="00F50568" w:rsidRPr="00F50568">
        <w:rPr>
          <w:rFonts w:ascii="Arial" w:hAnsi="Arial" w:cs="Arial"/>
          <w:sz w:val="28"/>
          <w:szCs w:val="28"/>
        </w:rPr>
        <w:t>p</w:t>
      </w:r>
      <w:r w:rsidRPr="00F50568">
        <w:rPr>
          <w:rFonts w:ascii="Arial" w:hAnsi="Arial" w:cs="Arial"/>
          <w:sz w:val="28"/>
          <w:szCs w:val="28"/>
        </w:rPr>
        <w:t xml:space="preserve">rzetwarzania danych osobowych* </w:t>
      </w:r>
    </w:p>
    <w:p w14:paraId="547338AA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3F9E17C8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</w:tblGrid>
      <w:tr w:rsidR="004077D9" w:rsidRPr="00F50568" w14:paraId="05FF62B4" w14:textId="77777777" w:rsidTr="00707099">
        <w:trPr>
          <w:trHeight w:val="382"/>
        </w:trPr>
        <w:tc>
          <w:tcPr>
            <w:tcW w:w="397" w:type="dxa"/>
          </w:tcPr>
          <w:p w14:paraId="3B6AA9C3" w14:textId="77777777" w:rsidR="004077D9" w:rsidRPr="00F50568" w:rsidRDefault="004077D9" w:rsidP="00707099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1426FAFD" w14:textId="3438F53E" w:rsidR="004325EF" w:rsidRDefault="004077D9" w:rsidP="004325EF">
      <w:pPr>
        <w:spacing w:after="0"/>
        <w:ind w:left="708"/>
        <w:rPr>
          <w:b/>
          <w:bCs/>
          <w:sz w:val="36"/>
          <w:szCs w:val="36"/>
        </w:rPr>
      </w:pPr>
      <w:r w:rsidRPr="00F50568">
        <w:rPr>
          <w:rFonts w:ascii="Arial" w:hAnsi="Arial" w:cs="Arial"/>
          <w:sz w:val="28"/>
          <w:szCs w:val="28"/>
        </w:rPr>
        <w:t xml:space="preserve">Wyrażam zgodę na nieodpłatne wykorzystanie mojego wizerunku/wizerunku mojego dziecka w    formie fotografii/materiału filmowego przez organizatorów w  związku z uczestnictwem w Konkursie </w:t>
      </w:r>
      <w:r w:rsidR="004325EF" w:rsidRPr="004325EF">
        <w:rPr>
          <w:rFonts w:ascii="Arial" w:hAnsi="Arial" w:cs="Arial"/>
          <w:sz w:val="28"/>
          <w:szCs w:val="28"/>
        </w:rPr>
        <w:t>„Kartka patriotyczna z życzeniami dla Polski z okazji Narodowego Święta Konstytucji 3 Maja”.</w:t>
      </w:r>
    </w:p>
    <w:p w14:paraId="4EEFB082" w14:textId="2466DBF2" w:rsidR="004077D9" w:rsidRPr="00F50568" w:rsidRDefault="004077D9" w:rsidP="004077D9">
      <w:pPr>
        <w:ind w:left="708"/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  <w:sz w:val="28"/>
          <w:szCs w:val="28"/>
        </w:rPr>
        <w:t xml:space="preserve">Niniejsza zgoda dotyczy w szczególności wykorzystania wizerunku poprzez zamieszczenie fotografii, filmiku, danych osobowych w zakresie imienia, nazwiska na portalu internetowym oraz </w:t>
      </w:r>
      <w:r w:rsidR="004325EF">
        <w:rPr>
          <w:rFonts w:ascii="Arial" w:hAnsi="Arial" w:cs="Arial"/>
          <w:sz w:val="28"/>
          <w:szCs w:val="28"/>
        </w:rPr>
        <w:t xml:space="preserve">    </w:t>
      </w:r>
      <w:r w:rsidR="004325EF" w:rsidRPr="00F50568">
        <w:rPr>
          <w:rFonts w:ascii="Arial" w:hAnsi="Arial" w:cs="Arial"/>
          <w:sz w:val="28"/>
          <w:szCs w:val="28"/>
        </w:rPr>
        <w:t>fanpage ’u</w:t>
      </w:r>
      <w:r w:rsidRPr="00F50568">
        <w:rPr>
          <w:rFonts w:ascii="Arial" w:hAnsi="Arial" w:cs="Arial"/>
          <w:sz w:val="28"/>
          <w:szCs w:val="28"/>
        </w:rPr>
        <w:t>, na FB zarządzanym przez organizatorów w celu realizacji i promocji konkursu. Niniejsza zgoda nie jest ograniczona czasowo*.</w:t>
      </w:r>
    </w:p>
    <w:p w14:paraId="7BB86D30" w14:textId="77777777" w:rsidR="004077D9" w:rsidRPr="00F50568" w:rsidRDefault="004077D9" w:rsidP="004077D9">
      <w:pPr>
        <w:pStyle w:val="Akapitzlist"/>
        <w:ind w:left="405"/>
        <w:rPr>
          <w:rFonts w:ascii="Arial" w:hAnsi="Arial" w:cs="Arial"/>
        </w:rPr>
      </w:pPr>
    </w:p>
    <w:p w14:paraId="3CE44D6C" w14:textId="33E60EC7" w:rsidR="00F50568" w:rsidRPr="00F50568" w:rsidRDefault="004077D9" w:rsidP="004077D9">
      <w:pPr>
        <w:pStyle w:val="Akapitzlist"/>
        <w:ind w:left="405"/>
        <w:rPr>
          <w:rFonts w:ascii="Arial" w:hAnsi="Arial" w:cs="Arial"/>
          <w:sz w:val="28"/>
          <w:szCs w:val="28"/>
        </w:rPr>
      </w:pPr>
      <w:r w:rsidRPr="00F50568">
        <w:rPr>
          <w:rFonts w:ascii="Arial" w:hAnsi="Arial" w:cs="Arial"/>
          <w:sz w:val="28"/>
          <w:szCs w:val="28"/>
        </w:rPr>
        <w:t xml:space="preserve"> Data i miejscowość </w:t>
      </w:r>
      <w:r w:rsidR="00F50568" w:rsidRPr="00F50568">
        <w:rPr>
          <w:rFonts w:ascii="Arial" w:hAnsi="Arial" w:cs="Arial"/>
          <w:sz w:val="28"/>
          <w:szCs w:val="28"/>
        </w:rPr>
        <w:tab/>
      </w:r>
      <w:r w:rsidR="00F50568" w:rsidRPr="00F50568">
        <w:rPr>
          <w:rFonts w:ascii="Arial" w:hAnsi="Arial" w:cs="Arial"/>
          <w:sz w:val="28"/>
          <w:szCs w:val="28"/>
        </w:rPr>
        <w:tab/>
      </w:r>
      <w:r w:rsidR="00F50568" w:rsidRPr="00F50568">
        <w:rPr>
          <w:rFonts w:ascii="Arial" w:hAnsi="Arial" w:cs="Arial"/>
          <w:sz w:val="28"/>
          <w:szCs w:val="28"/>
        </w:rPr>
        <w:tab/>
      </w:r>
      <w:r w:rsidR="00F50568">
        <w:rPr>
          <w:rFonts w:ascii="Arial" w:hAnsi="Arial" w:cs="Arial"/>
          <w:sz w:val="28"/>
          <w:szCs w:val="28"/>
        </w:rPr>
        <w:t xml:space="preserve">        </w:t>
      </w:r>
      <w:r w:rsidRPr="00F50568">
        <w:rPr>
          <w:rFonts w:ascii="Arial" w:hAnsi="Arial" w:cs="Arial"/>
          <w:sz w:val="28"/>
          <w:szCs w:val="28"/>
        </w:rPr>
        <w:t xml:space="preserve">Podpis uczestnika/opiekuna </w:t>
      </w:r>
    </w:p>
    <w:p w14:paraId="10736274" w14:textId="77777777" w:rsidR="00F50568" w:rsidRPr="00F50568" w:rsidRDefault="00F50568" w:rsidP="004077D9">
      <w:pPr>
        <w:pStyle w:val="Akapitzlist"/>
        <w:ind w:left="405"/>
        <w:rPr>
          <w:rFonts w:ascii="Arial" w:hAnsi="Arial" w:cs="Arial"/>
          <w:sz w:val="28"/>
          <w:szCs w:val="28"/>
        </w:rPr>
      </w:pPr>
    </w:p>
    <w:p w14:paraId="22FFBF22" w14:textId="77777777" w:rsidR="00F50568" w:rsidRDefault="00F50568" w:rsidP="004077D9">
      <w:pPr>
        <w:pStyle w:val="Akapitzlist"/>
        <w:ind w:left="405"/>
        <w:rPr>
          <w:rFonts w:ascii="Arial" w:hAnsi="Arial" w:cs="Arial"/>
          <w:sz w:val="28"/>
          <w:szCs w:val="28"/>
        </w:rPr>
      </w:pPr>
    </w:p>
    <w:p w14:paraId="4D5BFCE7" w14:textId="26AB486C" w:rsidR="00C85794" w:rsidRDefault="004077D9" w:rsidP="004077D9">
      <w:pPr>
        <w:pStyle w:val="Akapitzlist"/>
        <w:ind w:left="405"/>
        <w:rPr>
          <w:rFonts w:ascii="Arial" w:hAnsi="Arial" w:cs="Arial"/>
        </w:rPr>
      </w:pPr>
      <w:r w:rsidRPr="00F50568">
        <w:rPr>
          <w:rFonts w:ascii="Arial" w:hAnsi="Arial" w:cs="Arial"/>
        </w:rPr>
        <w:t>*Zaznaczyć znak X</w:t>
      </w:r>
    </w:p>
    <w:p w14:paraId="15ABB43F" w14:textId="77777777" w:rsidR="00CB73D2" w:rsidRDefault="00CB73D2" w:rsidP="004077D9">
      <w:pPr>
        <w:pStyle w:val="Akapitzlist"/>
        <w:ind w:left="405"/>
        <w:rPr>
          <w:rFonts w:ascii="Arial" w:hAnsi="Arial" w:cs="Arial"/>
        </w:rPr>
      </w:pPr>
    </w:p>
    <w:p w14:paraId="18939743" w14:textId="77777777" w:rsidR="00CB73D2" w:rsidRDefault="00CB73D2" w:rsidP="00CB73D2">
      <w:pPr>
        <w:spacing w:line="240" w:lineRule="auto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OBOWIĄZEK INFORMACYJNY</w:t>
      </w:r>
    </w:p>
    <w:p w14:paraId="711EAEFE" w14:textId="77777777" w:rsidR="00CB73D2" w:rsidRDefault="00CB73D2" w:rsidP="00CB73D2">
      <w:pPr>
        <w:spacing w:before="120" w:after="12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12C3551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/>
        <w:jc w:val="both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Administratorem Państwa danych osobowych jest Miejskie Centrum Kulturalne</w:t>
      </w:r>
      <w:sdt>
        <w:sdtPr>
          <w:id w:val="1583519409"/>
        </w:sdtPr>
        <w:sdtContent>
          <w:commentRangeStart w:id="0"/>
          <w:commentRangeEnd w:id="0"/>
          <w:r>
            <w:rPr>
              <w:rStyle w:val="Odwoaniedokomentarza"/>
              <w:rFonts w:ascii="Times New Roman" w:eastAsia="Times New Roman" w:hAnsi="Times New Roman" w:cs="Times New Roman"/>
              <w:color w:val="000000"/>
              <w:sz w:val="23"/>
              <w:szCs w:val="23"/>
            </w:rPr>
            <w:commentReference w:id="0"/>
          </w:r>
          <w:r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  <w:t xml:space="preserve"> (adres:             ul. Piłsudskiego 22, 87-600 Lipno, e-mail: </w:t>
          </w:r>
          <w:hyperlink r:id="rId8">
            <w:r>
              <w:rPr>
                <w:rStyle w:val="czeinternetowe"/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sekretariat@mck-lipno.pl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  <w:t xml:space="preserve">  nr tel. 542872440).</w:t>
          </w:r>
        </w:sdtContent>
      </w:sdt>
    </w:p>
    <w:p w14:paraId="580645C2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/>
        <w:jc w:val="both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>
        <w:r>
          <w:rPr>
            <w:rStyle w:val="czeinternetowe"/>
            <w:rFonts w:ascii="Times New Roman" w:eastAsia="Times New Roman" w:hAnsi="Times New Roman" w:cs="Times New Roman"/>
            <w:color w:val="000000"/>
            <w:sz w:val="23"/>
            <w:szCs w:val="23"/>
          </w:rPr>
          <w:t>tomaszszwed@cbi24.pl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lub pisemnie na adres Administratora.</w:t>
      </w:r>
    </w:p>
    <w:p w14:paraId="03AEFB72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będą przetwarzane w celu organizacji czasu wolnego dla dzieci                 i </w:t>
      </w:r>
      <w:r>
        <w:rPr>
          <w:rFonts w:ascii="Times New Roman" w:eastAsia="Times New Roman" w:hAnsi="Times New Roman" w:cs="Times New Roman"/>
          <w:sz w:val="23"/>
          <w:szCs w:val="23"/>
        </w:rPr>
        <w:t>młodzieży oraz osób pełnoletnich w formie zajęć prowadzonych przez instytucję kultury tj. gdyż jest to niezbędne do wykonanie zadania realizowanego w interesie publicznym lub w ramach sprawowania władzy publicznej powierzonej Administratorowi (art. 6 ust. 1 lit. e RODO). Przetwarzanie danych osobowych znajduje podstawę w przepisach ustawy z dnia 25 października 1991 r. o organizowaniu i prowadzeniu działalności kulturalnej (t. j. Dz. U. z 2024 r. poz. 87 ze zm.) i służy realizacji zadania w interesie publicznym tj. organizacji czasu wolnego dla dzieci      i młodzieży oraz osób pełnoletnich w formie zajęć w związku z upowszechnianiem wiedzy          i kultury.</w:t>
      </w:r>
    </w:p>
    <w:p w14:paraId="6AF10154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będą przetwarzane przez okres niezbędny do realizacji </w:t>
      </w:r>
      <w:sdt>
        <w:sdtPr>
          <w:id w:val="1572800005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  <w:t xml:space="preserve">celu, o którym mowa w pkt. 3 z uwzględnieniem okresów przechowywania określonych w przepisach. </w:t>
          </w:r>
        </w:sdtContent>
      </w:sdt>
    </w:p>
    <w:p w14:paraId="3ACCE735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Państwa dane osobowe będą przetwarzane w sposób zautomatyzowany, lecz nie będą podlegały zautomatyzowanemu podejmowaniu decyzji, w tym o profilowaniu.</w:t>
      </w:r>
    </w:p>
    <w:p w14:paraId="61CEA11C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Państwa dane osobowe </w:t>
      </w:r>
      <w:sdt>
        <w:sdtPr>
          <w:id w:val="1906050763"/>
        </w:sdtPr>
        <w:sdtContent>
          <w:commentRangeStart w:id="1"/>
          <w:r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  <w:t xml:space="preserve">nie będą przekazywane </w:t>
          </w:r>
        </w:sdtContent>
      </w:sdt>
      <w:sdt>
        <w:sdtPr>
          <w:id w:val="419024971"/>
        </w:sdtPr>
        <w:sdtContent>
          <w:commentRangeEnd w:id="1"/>
          <w:r>
            <w:rPr>
              <w:rStyle w:val="Odwoaniedokomentarza"/>
              <w:rFonts w:ascii="Times New Roman" w:eastAsia="Times New Roman" w:hAnsi="Times New Roman" w:cs="Times New Roman"/>
              <w:color w:val="000000"/>
              <w:sz w:val="23"/>
              <w:szCs w:val="23"/>
            </w:rPr>
            <w:commentReference w:id="1"/>
          </w:r>
          <w:r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  <w:t>poza Europejski Obszar Gospodarczy (obejmujący Unię Europejską, Norwegię, Liechtenstein i Islandię).</w:t>
          </w:r>
        </w:sdtContent>
      </w:sdt>
    </w:p>
    <w:p w14:paraId="4F07AC9A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 związku z przetwarzaniem Państwa danych osobowych, przysługują Państwu następujące prawa:</w:t>
      </w:r>
    </w:p>
    <w:p w14:paraId="74756C54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prawo dostępu do swoich danych oraz otrzymania ich kopii;</w:t>
      </w:r>
    </w:p>
    <w:p w14:paraId="57C9D14B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prawo do sprostowania (poprawiania) swoich danych osobowych;</w:t>
      </w:r>
    </w:p>
    <w:p w14:paraId="746F10F8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prawo do ograniczenia przetwarzania danych osobowych;</w:t>
      </w:r>
    </w:p>
    <w:p w14:paraId="63EAFB6B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prawo do wniesienia sprzeciwu wobec przetwarzania,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48BC257E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 w:hanging="35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prawo do usunięcia danych w przypadkach określonych w przepisach RODO;</w:t>
      </w:r>
    </w:p>
    <w:p w14:paraId="74F722A5" w14:textId="77777777" w:rsidR="00CB73D2" w:rsidRDefault="00CB73D2" w:rsidP="00CB73D2">
      <w:pPr>
        <w:numPr>
          <w:ilvl w:val="0"/>
          <w:numId w:val="3"/>
        </w:numPr>
        <w:suppressAutoHyphens/>
        <w:spacing w:after="0" w:line="240" w:lineRule="auto"/>
        <w:ind w:left="68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7F905E8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Podanie danych osobowych jest dobrowolne, niemniej ich nieprzekazanie skutkować będzie brakiem możliwości realizacji celu, o którym mowa w pkt. 3.  </w:t>
      </w:r>
    </w:p>
    <w:p w14:paraId="376479C3" w14:textId="77777777" w:rsidR="00CB73D2" w:rsidRDefault="00CB73D2" w:rsidP="00CB73D2">
      <w:pPr>
        <w:numPr>
          <w:ilvl w:val="1"/>
          <w:numId w:val="2"/>
        </w:numPr>
        <w:suppressAutoHyphens/>
        <w:spacing w:before="120" w:after="120" w:line="240" w:lineRule="auto"/>
        <w:ind w:left="3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</w:t>
      </w:r>
      <w:sdt>
        <w:sdtPr>
          <w:id w:val="791736973"/>
        </w:sdtPr>
        <w:sdtContent>
          <w:commentRangeStart w:id="2"/>
          <w:r>
            <w:rPr>
              <w:rFonts w:ascii="Times New Roman" w:eastAsia="Times New Roman" w:hAnsi="Times New Roman" w:cs="Times New Roman"/>
              <w:sz w:val="23"/>
              <w:szCs w:val="23"/>
            </w:rPr>
            <w:t>aństwa dane mogą zostać przekazane podmiotom zewnętrznym na podstawie umowy powierzenia przetwarzania danych osobowych</w:t>
          </w:r>
        </w:sdtContent>
      </w:sdt>
      <w:sdt>
        <w:sdtPr>
          <w:id w:val="657571695"/>
        </w:sdtPr>
        <w:sdtContent>
          <w:commentRangeEnd w:id="2"/>
          <w:r>
            <w:rPr>
              <w:rStyle w:val="Odwoaniedokomentarza"/>
              <w:rFonts w:ascii="Times New Roman" w:eastAsia="Times New Roman" w:hAnsi="Times New Roman" w:cs="Times New Roman"/>
              <w:sz w:val="23"/>
              <w:szCs w:val="23"/>
            </w:rPr>
            <w:commentReference w:id="2"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 xml:space="preserve">  a także m.in. </w:t>
          </w:r>
          <w:r>
            <w:rPr>
              <w:rFonts w:ascii="Times New Roman" w:eastAsia="Times New Roman" w:hAnsi="Times New Roman" w:cs="Times New Roman"/>
              <w:sz w:val="23"/>
              <w:szCs w:val="23"/>
              <w:highlight w:val="white"/>
            </w:rPr>
            <w:t>usługodawcom wykonującym usługi serwisu systemów informatycznych lub doradztwa prawnego,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 xml:space="preserve"> jak również podmiotom lub organom uprawnionym na podstawie przepisów prawa. </w:t>
          </w:r>
        </w:sdtContent>
      </w:sdt>
    </w:p>
    <w:p w14:paraId="249FF792" w14:textId="77777777" w:rsidR="00CB73D2" w:rsidRDefault="00CB73D2" w:rsidP="00CB73D2">
      <w:pPr>
        <w:spacing w:before="120" w:after="120" w:line="240" w:lineRule="auto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…………………………………………..          </w:t>
      </w:r>
    </w:p>
    <w:p w14:paraId="4E12B664" w14:textId="77777777" w:rsidR="00CB73D2" w:rsidRPr="00F50568" w:rsidRDefault="00CB73D2" w:rsidP="004077D9">
      <w:pPr>
        <w:pStyle w:val="Akapitzlist"/>
        <w:ind w:left="405"/>
        <w:rPr>
          <w:rFonts w:ascii="Arial" w:hAnsi="Arial" w:cs="Arial"/>
        </w:rPr>
      </w:pPr>
    </w:p>
    <w:sectPr w:rsidR="00CB73D2" w:rsidRPr="00F50568" w:rsidSect="00F5056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OD" w:date="2020-01-21T14:48:00Z" w:initials="">
    <w:p w14:paraId="27E96BB1" w14:textId="77777777" w:rsidR="00CB73D2" w:rsidRDefault="00CB73D2">
      <w:pPr>
        <w:pStyle w:val="LO-normal"/>
      </w:pPr>
      <w:r>
        <w:rPr>
          <w:rStyle w:val="Odwoaniedokomentarza"/>
        </w:rP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Należy wskazać nazwę Administratora oraz jego adres i pozostałe dane kontaktowe.</w:t>
      </w:r>
    </w:p>
  </w:comment>
  <w:comment w:id="1" w:author="IOD" w:date="2020-01-21T14:58:00Z" w:initials="">
    <w:p w14:paraId="40D51C00" w14:textId="77777777" w:rsidR="00CB73D2" w:rsidRDefault="00CB73D2">
      <w:pPr>
        <w:pStyle w:val="LO-normal"/>
      </w:pPr>
      <w:r>
        <w:rPr>
          <w:rStyle w:val="Odwoaniedokomentarza"/>
        </w:rP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Każdorazowo należy rozważyć powyższą kwestię ponieważ, gdyby przekazywanie miało zastosowanie należy poinformować 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</w:comment>
  <w:comment w:id="2" w:author="DDOD" w:date="2022-09-22T11:38:00Z" w:initials="">
    <w:p w14:paraId="4A9FF667" w14:textId="77777777" w:rsidR="00CB73D2" w:rsidRDefault="00CB73D2" w:rsidP="00CB73D2">
      <w:pPr>
        <w:pStyle w:val="LO-normal"/>
      </w:pPr>
      <w:r>
        <w:rPr>
          <w:rStyle w:val="Odwoaniedokomentarza"/>
        </w:rPr>
        <w:annotationRef/>
      </w: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Zgodnie z decyzją Prezesa UODO z dnia 06.04 2019 r. sygn  ZSPU.421.2.2018 należy wskazać konkretnych odbiorców danych tzn. nazwę podmiotu z którym zawarto umowę powierzenia np. jeśli dane te są przetwarzane w systemie informatycznym, to należy podać nazwę podmiotu informatycznego, który serwisuje niniejszy system i może mieć wgląd w powyższe dane.</w:t>
      </w:r>
    </w:p>
    <w:p w14:paraId="75BCB56A" w14:textId="77777777" w:rsidR="00CB73D2" w:rsidRDefault="00CB73D2" w:rsidP="00CB73D2">
      <w:pPr>
        <w:pStyle w:val="LO-normal"/>
      </w:pP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 </w:t>
      </w:r>
    </w:p>
    <w:p w14:paraId="6388A834" w14:textId="77777777" w:rsidR="00CB73D2" w:rsidRDefault="00CB73D2" w:rsidP="00CB73D2">
      <w:pPr>
        <w:pStyle w:val="LO-normal"/>
      </w:pP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W przypadku gdy wskazanie odbiorców  poprzez podanie nazwy/firmy jest utrudnione i pozbawiałoby klauzulę czytelności, należy wskazać przynajmniej kategorie odbiorców np. w sposób następujący:</w:t>
      </w:r>
    </w:p>
    <w:p w14:paraId="0CA9C71C" w14:textId="77777777" w:rsidR="00CB73D2" w:rsidRDefault="00CB73D2" w:rsidP="00CB73D2">
      <w:pPr>
        <w:pStyle w:val="LO-normal"/>
      </w:pP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 </w:t>
      </w:r>
    </w:p>
    <w:p w14:paraId="68482615" w14:textId="77777777" w:rsidR="00CB73D2" w:rsidRDefault="00CB73D2" w:rsidP="00CB73D2">
      <w:pPr>
        <w:pStyle w:val="LO-normal"/>
      </w:pP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32E9D436" w14:textId="77777777" w:rsidR="00CB73D2" w:rsidRDefault="00CB73D2" w:rsidP="00CB73D2">
      <w:pPr>
        <w:pStyle w:val="LO-normal"/>
      </w:pPr>
    </w:p>
    <w:p w14:paraId="4F7EFAA0" w14:textId="77777777" w:rsidR="00CB73D2" w:rsidRDefault="00CB73D2" w:rsidP="00CB73D2">
      <w:pPr>
        <w:pStyle w:val="LO-normal"/>
      </w:pPr>
      <w:r>
        <w:rPr>
          <w:rFonts w:ascii="Liberation Serif" w:eastAsia="Segoe UI" w:hAnsi="Liberation Serif" w:cs="Tahoma"/>
          <w:sz w:val="24"/>
          <w:szCs w:val="24"/>
          <w:lang w:val="en-US" w:eastAsia="en-US" w:bidi="en-US"/>
        </w:rPr>
        <w:t>Jeśli dane nie są przekazywane wyżej wskazanym podmiotom zewnętrznym – odpowiedni fragment należy usunąć i pozostawić jedynie zapis, w brzmieniu: „Państwa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E96BB1" w15:done="0"/>
  <w15:commentEx w15:paraId="40D51C00" w15:done="0"/>
  <w15:commentEx w15:paraId="4F7EFA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E96BB1" w16cid:durableId="55D6F0EA"/>
  <w16cid:commentId w16cid:paraId="40D51C00" w16cid:durableId="11F9D95A"/>
  <w16cid:commentId w16cid:paraId="4F7EFAA0" w16cid:durableId="7E9B3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3725F"/>
    <w:multiLevelType w:val="hybridMultilevel"/>
    <w:tmpl w:val="A476D450"/>
    <w:lvl w:ilvl="0" w:tplc="B22CDF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49E0BB6"/>
    <w:multiLevelType w:val="multilevel"/>
    <w:tmpl w:val="1408C8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bCs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FE2CBD"/>
    <w:multiLevelType w:val="multilevel"/>
    <w:tmpl w:val="2C2A95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4071447">
    <w:abstractNumId w:val="0"/>
  </w:num>
  <w:num w:numId="2" w16cid:durableId="1671637905">
    <w:abstractNumId w:val="1"/>
  </w:num>
  <w:num w:numId="3" w16cid:durableId="168586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D9"/>
    <w:rsid w:val="00250DA0"/>
    <w:rsid w:val="004077D9"/>
    <w:rsid w:val="004325EF"/>
    <w:rsid w:val="00527EE5"/>
    <w:rsid w:val="00642D83"/>
    <w:rsid w:val="007C5137"/>
    <w:rsid w:val="00B053E3"/>
    <w:rsid w:val="00C85794"/>
    <w:rsid w:val="00CB73D2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E8B3"/>
  <w15:chartTrackingRefBased/>
  <w15:docId w15:val="{1E5455F0-CBBA-4C53-BCC0-0966F0B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7D9"/>
    <w:pPr>
      <w:ind w:left="720"/>
      <w:contextualSpacing/>
    </w:pPr>
  </w:style>
  <w:style w:type="table" w:styleId="Tabela-Siatka">
    <w:name w:val="Table Grid"/>
    <w:basedOn w:val="Standardowy"/>
    <w:uiPriority w:val="39"/>
    <w:rsid w:val="0040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CB73D2"/>
    <w:rPr>
      <w:sz w:val="16"/>
      <w:szCs w:val="16"/>
    </w:rPr>
  </w:style>
  <w:style w:type="character" w:customStyle="1" w:styleId="czeinternetowe">
    <w:name w:val="Łącze internetowe"/>
    <w:rsid w:val="00CB73D2"/>
    <w:rPr>
      <w:color w:val="000080"/>
      <w:u w:val="single"/>
      <w:lang/>
    </w:rPr>
  </w:style>
  <w:style w:type="paragraph" w:customStyle="1" w:styleId="LO-normal">
    <w:name w:val="LO-normal"/>
    <w:qFormat/>
    <w:rsid w:val="00CB73D2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ck-lipno.pl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szszwed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Miejskie Centrum Kulturalne Lipno</dc:creator>
  <cp:keywords/>
  <dc:description/>
  <cp:lastModifiedBy>Miłosz Makowski</cp:lastModifiedBy>
  <cp:revision>3</cp:revision>
  <dcterms:created xsi:type="dcterms:W3CDTF">2026-04-07T09:23:00Z</dcterms:created>
  <dcterms:modified xsi:type="dcterms:W3CDTF">2026-04-07T10:12:00Z</dcterms:modified>
</cp:coreProperties>
</file>